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424FF8" w14:textId="77777777" w:rsidR="003518DB" w:rsidRPr="000F1711" w:rsidRDefault="003518D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  <w:lang w:val="sr-Cyrl-RS"/>
        </w:rPr>
      </w:pPr>
    </w:p>
    <w:tbl>
      <w:tblPr>
        <w:tblStyle w:val="a"/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3"/>
        <w:gridCol w:w="992"/>
        <w:gridCol w:w="709"/>
        <w:gridCol w:w="1703"/>
        <w:gridCol w:w="2409"/>
        <w:gridCol w:w="515"/>
        <w:gridCol w:w="1757"/>
      </w:tblGrid>
      <w:tr w:rsidR="003518DB" w14:paraId="444EAFC6" w14:textId="77777777">
        <w:tc>
          <w:tcPr>
            <w:tcW w:w="9468" w:type="dxa"/>
            <w:gridSpan w:val="7"/>
          </w:tcPr>
          <w:p w14:paraId="68028900" w14:textId="77777777" w:rsidR="003518DB" w:rsidRDefault="00D7573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Студијски програм/студијски програми: </w:t>
            </w:r>
            <w:r w:rsidR="000F1711">
              <w:rPr>
                <w:bCs/>
                <w:sz w:val="22"/>
                <w:szCs w:val="22"/>
                <w:lang w:val="sr-Cyrl-RS"/>
              </w:rPr>
              <w:t>Напредна анализа података</w:t>
            </w:r>
          </w:p>
        </w:tc>
      </w:tr>
      <w:tr w:rsidR="003518DB" w14:paraId="141E4630" w14:textId="77777777">
        <w:trPr>
          <w:trHeight w:val="240"/>
        </w:trPr>
        <w:tc>
          <w:tcPr>
            <w:tcW w:w="9468" w:type="dxa"/>
            <w:gridSpan w:val="7"/>
          </w:tcPr>
          <w:p w14:paraId="19BA1E04" w14:textId="77777777" w:rsidR="003518DB" w:rsidRDefault="00D75731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Врста и ниво студија:</w:t>
            </w:r>
            <w:r>
              <w:rPr>
                <w:sz w:val="22"/>
                <w:szCs w:val="22"/>
              </w:rPr>
              <w:t xml:space="preserve"> Дипломске академске студије (Мастер)</w:t>
            </w:r>
          </w:p>
        </w:tc>
      </w:tr>
      <w:tr w:rsidR="003518DB" w14:paraId="47668DA4" w14:textId="77777777">
        <w:tc>
          <w:tcPr>
            <w:tcW w:w="9468" w:type="dxa"/>
            <w:gridSpan w:val="7"/>
          </w:tcPr>
          <w:p w14:paraId="687764E5" w14:textId="77777777" w:rsidR="003518DB" w:rsidRPr="009372D6" w:rsidRDefault="009372D6" w:rsidP="0049759E">
            <w:pPr>
              <w:rPr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</w:rPr>
              <w:t xml:space="preserve">Назив предмета: </w:t>
            </w:r>
            <w:r>
              <w:rPr>
                <w:sz w:val="22"/>
                <w:szCs w:val="22"/>
                <w:lang w:val="sr-Cyrl-RS"/>
              </w:rPr>
              <w:t xml:space="preserve">Анализа података у </w:t>
            </w:r>
            <w:r w:rsidR="0049759E">
              <w:rPr>
                <w:sz w:val="22"/>
                <w:szCs w:val="22"/>
                <w:lang w:val="sr-Cyrl-RS"/>
              </w:rPr>
              <w:t>биолошким наукама</w:t>
            </w:r>
          </w:p>
        </w:tc>
      </w:tr>
      <w:tr w:rsidR="003518DB" w14:paraId="7FB1DAD5" w14:textId="77777777">
        <w:tc>
          <w:tcPr>
            <w:tcW w:w="9468" w:type="dxa"/>
            <w:gridSpan w:val="7"/>
          </w:tcPr>
          <w:p w14:paraId="4454AE5C" w14:textId="19309753" w:rsidR="003518DB" w:rsidRPr="00182BAD" w:rsidRDefault="00D75731" w:rsidP="00002F88">
            <w:pPr>
              <w:rPr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</w:rPr>
              <w:t>Наставник:</w:t>
            </w:r>
            <w:r w:rsidR="00204C6C">
              <w:rPr>
                <w:sz w:val="22"/>
                <w:szCs w:val="22"/>
                <w:lang w:val="sr-Cyrl-RS"/>
              </w:rPr>
              <w:t xml:space="preserve"> </w:t>
            </w:r>
            <w:r w:rsidR="00A746E4">
              <w:rPr>
                <w:sz w:val="22"/>
                <w:szCs w:val="22"/>
                <w:lang w:val="sr-Cyrl-RS"/>
              </w:rPr>
              <w:t xml:space="preserve">Проф. др Марко Ђорђевић, </w:t>
            </w:r>
            <w:r w:rsidR="00204C6C">
              <w:rPr>
                <w:sz w:val="22"/>
                <w:szCs w:val="22"/>
                <w:lang w:val="sr-Cyrl-RS"/>
              </w:rPr>
              <w:t>Проф. др Сенка Пантић</w:t>
            </w:r>
            <w:r w:rsidR="00204C6C" w:rsidRPr="00086055">
              <w:rPr>
                <w:sz w:val="22"/>
                <w:szCs w:val="22"/>
              </w:rPr>
              <w:t xml:space="preserve">, </w:t>
            </w:r>
            <w:r w:rsidR="009372D6">
              <w:rPr>
                <w:sz w:val="22"/>
                <w:szCs w:val="22"/>
                <w:lang w:val="sr-Cyrl-RS"/>
              </w:rPr>
              <w:t>Проф. др Наташа Милић, Доц. др Иван Солдатовић</w:t>
            </w:r>
            <w:r w:rsidR="00204C6C" w:rsidRPr="00086055">
              <w:rPr>
                <w:sz w:val="22"/>
                <w:szCs w:val="22"/>
              </w:rPr>
              <w:t xml:space="preserve">, </w:t>
            </w:r>
            <w:r w:rsidR="00204C6C">
              <w:rPr>
                <w:sz w:val="22"/>
                <w:szCs w:val="22"/>
                <w:lang w:val="sr-Cyrl-RS"/>
              </w:rPr>
              <w:t xml:space="preserve">Доц. </w:t>
            </w:r>
            <w:r w:rsidR="00002F88">
              <w:rPr>
                <w:sz w:val="22"/>
                <w:szCs w:val="22"/>
                <w:lang w:val="sr-Cyrl-RS"/>
              </w:rPr>
              <w:t>д</w:t>
            </w:r>
            <w:r w:rsidR="00204C6C">
              <w:rPr>
                <w:sz w:val="22"/>
                <w:szCs w:val="22"/>
                <w:lang w:val="sr-Cyrl-RS"/>
              </w:rPr>
              <w:t>р Марина Ђелић</w:t>
            </w:r>
            <w:bookmarkStart w:id="0" w:name="_GoBack"/>
            <w:r w:rsidR="00182BAD">
              <w:rPr>
                <w:sz w:val="22"/>
                <w:szCs w:val="22"/>
                <w:lang w:val="sr-Latn-RS"/>
              </w:rPr>
              <w:t xml:space="preserve">, </w:t>
            </w:r>
            <w:proofErr w:type="spellStart"/>
            <w:r w:rsidR="00182BAD">
              <w:rPr>
                <w:sz w:val="22"/>
                <w:szCs w:val="22"/>
                <w:lang w:val="sr-Cyrl-RS"/>
              </w:rPr>
              <w:t>Доц</w:t>
            </w:r>
            <w:proofErr w:type="spellEnd"/>
            <w:r w:rsidR="00182BAD">
              <w:rPr>
                <w:sz w:val="22"/>
                <w:szCs w:val="22"/>
                <w:lang w:val="sr-Cyrl-RS"/>
              </w:rPr>
              <w:t>. др Андреј Коренић</w:t>
            </w:r>
            <w:bookmarkEnd w:id="0"/>
          </w:p>
        </w:tc>
      </w:tr>
      <w:tr w:rsidR="003518DB" w14:paraId="59A24942" w14:textId="77777777">
        <w:tc>
          <w:tcPr>
            <w:tcW w:w="9468" w:type="dxa"/>
            <w:gridSpan w:val="7"/>
          </w:tcPr>
          <w:p w14:paraId="65250E4B" w14:textId="77777777" w:rsidR="003518DB" w:rsidRDefault="00D75731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Статус предмета:</w:t>
            </w:r>
            <w:r w:rsidR="009372D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Изборни</w:t>
            </w:r>
          </w:p>
        </w:tc>
      </w:tr>
      <w:tr w:rsidR="003518DB" w14:paraId="7A48B809" w14:textId="77777777">
        <w:tc>
          <w:tcPr>
            <w:tcW w:w="9468" w:type="dxa"/>
            <w:gridSpan w:val="7"/>
          </w:tcPr>
          <w:p w14:paraId="41E1460A" w14:textId="77777777" w:rsidR="003518DB" w:rsidRPr="000F1711" w:rsidRDefault="00D75731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</w:rPr>
              <w:t xml:space="preserve">Број ЕСПБ: </w:t>
            </w:r>
            <w:r w:rsidR="000F1711">
              <w:rPr>
                <w:b/>
                <w:sz w:val="22"/>
                <w:szCs w:val="22"/>
                <w:lang w:val="sr-Cyrl-RS"/>
              </w:rPr>
              <w:t>6</w:t>
            </w:r>
          </w:p>
        </w:tc>
      </w:tr>
      <w:tr w:rsidR="003518DB" w14:paraId="07DB4A68" w14:textId="77777777">
        <w:tc>
          <w:tcPr>
            <w:tcW w:w="9468" w:type="dxa"/>
            <w:gridSpan w:val="7"/>
          </w:tcPr>
          <w:p w14:paraId="52C91945" w14:textId="77777777" w:rsidR="003518DB" w:rsidRPr="000F1711" w:rsidRDefault="00D75731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</w:rPr>
              <w:t xml:space="preserve">Услов: </w:t>
            </w:r>
            <w:r w:rsidR="000F1711">
              <w:rPr>
                <w:b/>
                <w:sz w:val="22"/>
                <w:szCs w:val="22"/>
                <w:lang w:val="sr-Cyrl-RS"/>
              </w:rPr>
              <w:t>-</w:t>
            </w:r>
          </w:p>
        </w:tc>
      </w:tr>
      <w:tr w:rsidR="003518DB" w14:paraId="6C338978" w14:textId="77777777">
        <w:tc>
          <w:tcPr>
            <w:tcW w:w="9468" w:type="dxa"/>
            <w:gridSpan w:val="7"/>
          </w:tcPr>
          <w:p w14:paraId="02C21F33" w14:textId="29FD0CFF" w:rsidR="003518DB" w:rsidRPr="009372D6" w:rsidRDefault="00D75731" w:rsidP="00FE4D81">
            <w:pPr>
              <w:jc w:val="both"/>
              <w:rPr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</w:rPr>
              <w:t>Циљ предмета:</w:t>
            </w:r>
            <w:r>
              <w:t xml:space="preserve"> </w:t>
            </w:r>
            <w:r w:rsidR="00FE4D81" w:rsidRPr="00ED75D6">
              <w:rPr>
                <w:sz w:val="22"/>
                <w:lang w:val="sr-Cyrl-RS"/>
              </w:rPr>
              <w:t>Оспособљавање студената за анализ</w:t>
            </w:r>
            <w:r w:rsidR="00A65EFD">
              <w:rPr>
                <w:sz w:val="22"/>
                <w:lang w:val="sr-Cyrl-RS"/>
              </w:rPr>
              <w:t>у комплексних биолошких података</w:t>
            </w:r>
          </w:p>
        </w:tc>
      </w:tr>
      <w:tr w:rsidR="003518DB" w14:paraId="11CF1358" w14:textId="77777777">
        <w:tc>
          <w:tcPr>
            <w:tcW w:w="9468" w:type="dxa"/>
            <w:gridSpan w:val="7"/>
          </w:tcPr>
          <w:p w14:paraId="102DA54E" w14:textId="7D347BCB" w:rsidR="00E45215" w:rsidRDefault="00D75731" w:rsidP="009372D6">
            <w:pPr>
              <w:jc w:val="both"/>
              <w:rPr>
                <w:sz w:val="22"/>
                <w:szCs w:val="22"/>
                <w:lang w:val="sr-Cyrl-RS"/>
              </w:rPr>
            </w:pPr>
            <w:bookmarkStart w:id="1" w:name="_gjdgxs" w:colFirst="0" w:colLast="0"/>
            <w:bookmarkEnd w:id="1"/>
            <w:r>
              <w:rPr>
                <w:b/>
                <w:sz w:val="22"/>
                <w:szCs w:val="22"/>
              </w:rPr>
              <w:t>Исход предмета:</w:t>
            </w:r>
            <w:r>
              <w:rPr>
                <w:sz w:val="22"/>
                <w:szCs w:val="22"/>
              </w:rPr>
              <w:t xml:space="preserve"> </w:t>
            </w:r>
            <w:r w:rsidR="00E45215">
              <w:rPr>
                <w:sz w:val="22"/>
                <w:szCs w:val="22"/>
                <w:lang w:val="sr-Cyrl-RS"/>
              </w:rPr>
              <w:t xml:space="preserve">Студентима ће бити омогућено </w:t>
            </w:r>
            <w:r w:rsidR="00FE4D81">
              <w:rPr>
                <w:sz w:val="22"/>
                <w:szCs w:val="22"/>
                <w:lang w:val="sr-Cyrl-RS"/>
              </w:rPr>
              <w:t>стицање</w:t>
            </w:r>
            <w:r w:rsidR="00E45215">
              <w:rPr>
                <w:sz w:val="22"/>
                <w:szCs w:val="22"/>
                <w:lang w:val="sr-Cyrl-RS"/>
              </w:rPr>
              <w:t xml:space="preserve"> нових знања и вештина у области анализе података у биологији. Биће представљене савремене методе </w:t>
            </w:r>
            <w:r w:rsidR="00A65EFD">
              <w:rPr>
                <w:sz w:val="22"/>
                <w:szCs w:val="22"/>
                <w:lang w:val="sr-Cyrl-RS"/>
              </w:rPr>
              <w:t xml:space="preserve">рачунске биологије </w:t>
            </w:r>
            <w:r w:rsidR="00E45215">
              <w:rPr>
                <w:sz w:val="22"/>
                <w:szCs w:val="22"/>
                <w:lang w:val="sr-Cyrl-RS"/>
              </w:rPr>
              <w:t xml:space="preserve">које се користе у молекуларној и ћелијској биологији. Такође, студенти ће бити оспособљени да анализирају комплексне податке добијене обрадом микроскопских слика у хистологији. Поред обраде слике, овај предмет ће се фокусирати и на обраду сигнала у </w:t>
            </w:r>
            <w:r w:rsidR="00FE4D81">
              <w:rPr>
                <w:sz w:val="22"/>
                <w:szCs w:val="22"/>
                <w:lang w:val="sr-Cyrl-RS"/>
              </w:rPr>
              <w:t>неуронаукама</w:t>
            </w:r>
            <w:r w:rsidR="00E45215">
              <w:rPr>
                <w:sz w:val="22"/>
                <w:szCs w:val="22"/>
                <w:lang w:val="sr-Cyrl-RS"/>
              </w:rPr>
              <w:t xml:space="preserve"> попут мировног мембранског потенцијала, акционог потенцијала, </w:t>
            </w:r>
            <w:r w:rsidR="00FE4D81">
              <w:rPr>
                <w:sz w:val="22"/>
                <w:szCs w:val="22"/>
                <w:lang w:val="sr-Cyrl-RS"/>
              </w:rPr>
              <w:t>локалних потенцијала итд. Студенти ће такође бити упознати са основама биостатистике, односно применом савремених статистичких тестова у биолошким наукама.</w:t>
            </w:r>
          </w:p>
          <w:p w14:paraId="422B4A52" w14:textId="77777777" w:rsidR="003518DB" w:rsidRPr="00086055" w:rsidRDefault="003518DB" w:rsidP="009372D6">
            <w:pPr>
              <w:jc w:val="both"/>
              <w:rPr>
                <w:sz w:val="22"/>
                <w:szCs w:val="22"/>
                <w:lang w:val="ru-RU"/>
              </w:rPr>
            </w:pPr>
          </w:p>
        </w:tc>
      </w:tr>
      <w:tr w:rsidR="003518DB" w14:paraId="31FD92CF" w14:textId="77777777">
        <w:tc>
          <w:tcPr>
            <w:tcW w:w="9468" w:type="dxa"/>
            <w:gridSpan w:val="7"/>
          </w:tcPr>
          <w:p w14:paraId="5025CB7E" w14:textId="77777777" w:rsidR="003518DB" w:rsidRDefault="00D7573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Садржај предмета</w:t>
            </w:r>
          </w:p>
          <w:p w14:paraId="4E5B3813" w14:textId="77777777" w:rsidR="00A65EFD" w:rsidRDefault="00A01D23" w:rsidP="00A01D23">
            <w:pPr>
              <w:pStyle w:val="ListParagraph"/>
              <w:numPr>
                <w:ilvl w:val="0"/>
                <w:numId w:val="2"/>
              </w:numPr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Увод у анализу података у </w:t>
            </w:r>
            <w:r w:rsidR="0041788D">
              <w:rPr>
                <w:sz w:val="22"/>
                <w:szCs w:val="22"/>
                <w:lang w:val="sr-Cyrl-RS"/>
              </w:rPr>
              <w:t>биологији</w:t>
            </w:r>
            <w:r>
              <w:rPr>
                <w:sz w:val="22"/>
                <w:szCs w:val="22"/>
                <w:lang w:val="sr-Cyrl-RS"/>
              </w:rPr>
              <w:t>.</w:t>
            </w:r>
          </w:p>
          <w:p w14:paraId="64B624F7" w14:textId="01CE1399" w:rsidR="00A65EFD" w:rsidRDefault="00A65EFD" w:rsidP="00A01D23">
            <w:pPr>
              <w:pStyle w:val="ListParagraph"/>
              <w:numPr>
                <w:ilvl w:val="0"/>
                <w:numId w:val="2"/>
              </w:numPr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Употреба база података са нуклеинским и протеинским секвенцама.</w:t>
            </w:r>
          </w:p>
          <w:p w14:paraId="54FC8746" w14:textId="0BE55538" w:rsidR="00A01D23" w:rsidRDefault="00A65EFD" w:rsidP="00A01D23">
            <w:pPr>
              <w:pStyle w:val="ListParagraph"/>
              <w:numPr>
                <w:ilvl w:val="0"/>
                <w:numId w:val="2"/>
              </w:numPr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Основе анализе нуклеинских и протеинских секвенци</w:t>
            </w:r>
            <w:r w:rsidR="003B65D9">
              <w:rPr>
                <w:sz w:val="22"/>
                <w:szCs w:val="22"/>
                <w:lang w:val="sr-Cyrl-RS"/>
              </w:rPr>
              <w:t>.</w:t>
            </w:r>
            <w:r w:rsidR="00A01D23">
              <w:rPr>
                <w:sz w:val="22"/>
                <w:szCs w:val="22"/>
                <w:lang w:val="sr-Cyrl-RS"/>
              </w:rPr>
              <w:t xml:space="preserve"> </w:t>
            </w:r>
          </w:p>
          <w:p w14:paraId="76DE74D9" w14:textId="77777777" w:rsidR="0041788D" w:rsidRDefault="0041788D" w:rsidP="00A01D23">
            <w:pPr>
              <w:pStyle w:val="ListParagraph"/>
              <w:numPr>
                <w:ilvl w:val="0"/>
                <w:numId w:val="2"/>
              </w:numPr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Анализа података добијених светлосном и електронском микроскопијом</w:t>
            </w:r>
          </w:p>
          <w:p w14:paraId="4F35A2AA" w14:textId="77777777" w:rsidR="0041788D" w:rsidRDefault="0041788D" w:rsidP="00A01D23">
            <w:pPr>
              <w:pStyle w:val="ListParagraph"/>
              <w:numPr>
                <w:ilvl w:val="0"/>
                <w:numId w:val="2"/>
              </w:numPr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Анализа мировног мембранског потенцијала и акционог потенцијала</w:t>
            </w:r>
          </w:p>
          <w:p w14:paraId="57AE3B15" w14:textId="77777777" w:rsidR="0041788D" w:rsidRDefault="0041788D" w:rsidP="00A01D23">
            <w:pPr>
              <w:pStyle w:val="ListParagraph"/>
              <w:numPr>
                <w:ilvl w:val="0"/>
                <w:numId w:val="2"/>
              </w:numPr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Евалуација локалних мембранских потенцијала: примена у неуронаукама</w:t>
            </w:r>
          </w:p>
          <w:p w14:paraId="521D80F9" w14:textId="77777777" w:rsidR="00145C84" w:rsidRDefault="0041788D" w:rsidP="00145C84">
            <w:pPr>
              <w:pStyle w:val="ListParagraph"/>
              <w:numPr>
                <w:ilvl w:val="0"/>
                <w:numId w:val="2"/>
              </w:numPr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Статистички аналитички тестови у биолошким истраживањима</w:t>
            </w:r>
          </w:p>
          <w:p w14:paraId="4A978607" w14:textId="5DBD407D" w:rsidR="003518DB" w:rsidRPr="00086055" w:rsidRDefault="0041788D" w:rsidP="00086055">
            <w:pPr>
              <w:pStyle w:val="ListParagraph"/>
              <w:numPr>
                <w:ilvl w:val="0"/>
                <w:numId w:val="2"/>
              </w:numPr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Корелациона и регресиона анализа у биологији</w:t>
            </w:r>
          </w:p>
        </w:tc>
      </w:tr>
      <w:tr w:rsidR="003518DB" w14:paraId="2A4ECEB3" w14:textId="77777777">
        <w:tc>
          <w:tcPr>
            <w:tcW w:w="9468" w:type="dxa"/>
            <w:gridSpan w:val="7"/>
          </w:tcPr>
          <w:p w14:paraId="67F5E7FD" w14:textId="77777777" w:rsidR="003518DB" w:rsidRDefault="00D75731">
            <w:pPr>
              <w:rPr>
                <w:b/>
                <w:sz w:val="22"/>
                <w:szCs w:val="22"/>
              </w:rPr>
            </w:pPr>
            <w:r>
              <w:rPr>
                <w:b/>
              </w:rPr>
              <w:t>Литература</w:t>
            </w:r>
            <w:r>
              <w:rPr>
                <w:b/>
                <w:sz w:val="22"/>
                <w:szCs w:val="22"/>
              </w:rPr>
              <w:t xml:space="preserve"> </w:t>
            </w:r>
          </w:p>
          <w:p w14:paraId="5FD1B81D" w14:textId="77777777" w:rsidR="007A40FC" w:rsidRPr="007A40FC" w:rsidRDefault="007A40FC" w:rsidP="007A40FC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Rafael A. Irizarry</w:t>
            </w:r>
            <w:r>
              <w:rPr>
                <w:sz w:val="22"/>
                <w:szCs w:val="22"/>
                <w:lang w:val="en-US"/>
              </w:rPr>
              <w:t xml:space="preserve">. </w:t>
            </w:r>
            <w:r w:rsidRPr="007A40FC">
              <w:rPr>
                <w:sz w:val="22"/>
                <w:szCs w:val="22"/>
                <w:lang w:val="en-US"/>
              </w:rPr>
              <w:t>Data Analysis for the Life Sciences with R</w:t>
            </w:r>
            <w:r>
              <w:rPr>
                <w:sz w:val="22"/>
                <w:szCs w:val="22"/>
                <w:lang w:val="en-US"/>
              </w:rPr>
              <w:t xml:space="preserve">. 2017. </w:t>
            </w:r>
            <w:r w:rsidRPr="007A40FC">
              <w:rPr>
                <w:sz w:val="22"/>
                <w:szCs w:val="22"/>
                <w:lang w:val="en-US"/>
              </w:rPr>
              <w:t>Chapman and Hall/CRC</w:t>
            </w:r>
            <w:r>
              <w:rPr>
                <w:sz w:val="22"/>
                <w:szCs w:val="22"/>
                <w:lang w:val="en-US"/>
              </w:rPr>
              <w:t>. New York.</w:t>
            </w:r>
          </w:p>
          <w:p w14:paraId="0B911D42" w14:textId="77777777" w:rsidR="00D675B9" w:rsidRPr="00D675B9" w:rsidRDefault="00D675B9" w:rsidP="00D675B9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D675B9">
              <w:rPr>
                <w:sz w:val="22"/>
                <w:szCs w:val="22"/>
              </w:rPr>
              <w:t>S.J. Welham, S.A. Gezan, S.J. Clark, A. Mead</w:t>
            </w:r>
            <w:r w:rsidRPr="00086055">
              <w:rPr>
                <w:sz w:val="22"/>
                <w:szCs w:val="22"/>
              </w:rPr>
              <w:t xml:space="preserve">. </w:t>
            </w:r>
            <w:r w:rsidRPr="00D675B9">
              <w:rPr>
                <w:sz w:val="22"/>
                <w:szCs w:val="22"/>
                <w:lang w:val="en-US"/>
              </w:rPr>
              <w:t>Statistical Methods in Biology: Design and Analysis of Experiments and Regression</w:t>
            </w:r>
            <w:r>
              <w:rPr>
                <w:sz w:val="22"/>
                <w:szCs w:val="22"/>
                <w:lang w:val="en-US"/>
              </w:rPr>
              <w:t xml:space="preserve">. 2014. </w:t>
            </w:r>
            <w:r w:rsidRPr="00D675B9">
              <w:rPr>
                <w:sz w:val="22"/>
                <w:szCs w:val="22"/>
                <w:lang w:val="en-US"/>
              </w:rPr>
              <w:t>Chapman and Hall/CRC</w:t>
            </w:r>
            <w:r>
              <w:rPr>
                <w:sz w:val="22"/>
                <w:szCs w:val="22"/>
                <w:lang w:val="en-US"/>
              </w:rPr>
              <w:t>. New York.</w:t>
            </w:r>
          </w:p>
          <w:p w14:paraId="739F0A71" w14:textId="77777777" w:rsidR="002469B1" w:rsidRPr="00086055" w:rsidRDefault="0016670D" w:rsidP="00D675B9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16670D">
              <w:rPr>
                <w:sz w:val="22"/>
                <w:szCs w:val="22"/>
              </w:rPr>
              <w:t>Daniel Durstewitz</w:t>
            </w:r>
            <w:r>
              <w:rPr>
                <w:sz w:val="22"/>
                <w:szCs w:val="22"/>
                <w:lang w:val="en-US"/>
              </w:rPr>
              <w:t xml:space="preserve">. </w:t>
            </w:r>
            <w:r w:rsidRPr="0016670D">
              <w:rPr>
                <w:sz w:val="22"/>
                <w:szCs w:val="22"/>
                <w:lang w:val="en-US"/>
              </w:rPr>
              <w:t>Advanced Data Analysis in Neuroscience</w:t>
            </w:r>
            <w:r>
              <w:rPr>
                <w:sz w:val="22"/>
                <w:szCs w:val="22"/>
                <w:lang w:val="en-US"/>
              </w:rPr>
              <w:t xml:space="preserve">. </w:t>
            </w:r>
            <w:r w:rsidRPr="0016670D">
              <w:rPr>
                <w:sz w:val="22"/>
                <w:szCs w:val="22"/>
                <w:lang w:val="en-US"/>
              </w:rPr>
              <w:t>Springer International Publishing</w:t>
            </w:r>
            <w:r>
              <w:rPr>
                <w:sz w:val="22"/>
                <w:szCs w:val="22"/>
                <w:lang w:val="en-US"/>
              </w:rPr>
              <w:t>. 2017. London, UK</w:t>
            </w:r>
          </w:p>
          <w:p w14:paraId="591C35F5" w14:textId="37607E86" w:rsidR="00D05DBD" w:rsidRPr="009D000B" w:rsidRDefault="00D05DBD" w:rsidP="00D675B9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9D000B">
              <w:rPr>
                <w:color w:val="222222"/>
                <w:sz w:val="22"/>
                <w:szCs w:val="22"/>
              </w:rPr>
              <w:t xml:space="preserve">Zvelebil, Marketa J., and Jeremy O. Baum. </w:t>
            </w:r>
            <w:r w:rsidRPr="009D000B">
              <w:rPr>
                <w:i/>
                <w:iCs/>
                <w:color w:val="222222"/>
                <w:sz w:val="22"/>
                <w:szCs w:val="22"/>
              </w:rPr>
              <w:t>Understanding bioinformatics</w:t>
            </w:r>
            <w:r w:rsidRPr="009D000B">
              <w:rPr>
                <w:color w:val="222222"/>
                <w:sz w:val="22"/>
                <w:szCs w:val="22"/>
              </w:rPr>
              <w:t>. Garland Science, 2007.</w:t>
            </w:r>
          </w:p>
        </w:tc>
      </w:tr>
      <w:tr w:rsidR="003518DB" w14:paraId="482AEC4D" w14:textId="77777777">
        <w:tc>
          <w:tcPr>
            <w:tcW w:w="7196" w:type="dxa"/>
            <w:gridSpan w:val="5"/>
          </w:tcPr>
          <w:p w14:paraId="2C5C6293" w14:textId="77777777" w:rsidR="003518DB" w:rsidRDefault="00D75731">
            <w:pPr>
              <w:rPr>
                <w:b/>
              </w:rPr>
            </w:pPr>
            <w:r>
              <w:rPr>
                <w:b/>
              </w:rPr>
              <w:t>Број часова  активне наставе</w:t>
            </w:r>
          </w:p>
        </w:tc>
        <w:tc>
          <w:tcPr>
            <w:tcW w:w="2272" w:type="dxa"/>
            <w:gridSpan w:val="2"/>
            <w:vMerge w:val="restart"/>
          </w:tcPr>
          <w:p w14:paraId="6F3E680F" w14:textId="77777777" w:rsidR="003518DB" w:rsidRDefault="00D75731">
            <w:pPr>
              <w:rPr>
                <w:b/>
              </w:rPr>
            </w:pPr>
            <w:r>
              <w:t>Остали часови</w:t>
            </w:r>
          </w:p>
        </w:tc>
      </w:tr>
      <w:tr w:rsidR="003518DB" w14:paraId="53AA7D49" w14:textId="77777777">
        <w:tc>
          <w:tcPr>
            <w:tcW w:w="1383" w:type="dxa"/>
          </w:tcPr>
          <w:p w14:paraId="31B832B2" w14:textId="77777777" w:rsidR="003518DB" w:rsidRPr="00B4768D" w:rsidRDefault="00D75731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Предавања:</w:t>
            </w:r>
            <w:r w:rsidR="00B4768D">
              <w:rPr>
                <w:sz w:val="22"/>
                <w:szCs w:val="22"/>
                <w:lang w:val="en-US"/>
              </w:rPr>
              <w:t xml:space="preserve"> 2</w:t>
            </w:r>
          </w:p>
        </w:tc>
        <w:tc>
          <w:tcPr>
            <w:tcW w:w="992" w:type="dxa"/>
          </w:tcPr>
          <w:p w14:paraId="027D9FA6" w14:textId="77777777" w:rsidR="003518DB" w:rsidRDefault="00D757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Вежбе:</w:t>
            </w:r>
            <w:r w:rsidR="00B4768D">
              <w:rPr>
                <w:sz w:val="22"/>
                <w:szCs w:val="22"/>
                <w:lang w:val="en-US"/>
              </w:rPr>
              <w:t xml:space="preserve"> 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412" w:type="dxa"/>
            <w:gridSpan w:val="2"/>
          </w:tcPr>
          <w:p w14:paraId="286253A3" w14:textId="77777777" w:rsidR="003518DB" w:rsidRDefault="00D757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 облици наставе:</w:t>
            </w:r>
            <w:r w:rsidR="00B4768D">
              <w:rPr>
                <w:sz w:val="22"/>
                <w:szCs w:val="22"/>
                <w:lang w:val="en-US"/>
              </w:rPr>
              <w:t xml:space="preserve"> 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409" w:type="dxa"/>
          </w:tcPr>
          <w:p w14:paraId="5F2F4DC3" w14:textId="77777777" w:rsidR="003518DB" w:rsidRDefault="00D757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Студ. истраживачки рад:</w:t>
            </w:r>
          </w:p>
        </w:tc>
        <w:tc>
          <w:tcPr>
            <w:tcW w:w="2272" w:type="dxa"/>
            <w:gridSpan w:val="2"/>
            <w:vMerge/>
          </w:tcPr>
          <w:p w14:paraId="34C70F80" w14:textId="77777777" w:rsidR="003518DB" w:rsidRDefault="003518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</w:tr>
      <w:tr w:rsidR="003518DB" w14:paraId="4FCE6057" w14:textId="77777777">
        <w:tc>
          <w:tcPr>
            <w:tcW w:w="9468" w:type="dxa"/>
            <w:gridSpan w:val="7"/>
          </w:tcPr>
          <w:p w14:paraId="4E9546EA" w14:textId="77777777" w:rsidR="003518DB" w:rsidRDefault="00D75731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Методе извођења наставе: </w:t>
            </w:r>
          </w:p>
        </w:tc>
      </w:tr>
      <w:tr w:rsidR="003518DB" w14:paraId="70D8E151" w14:textId="77777777">
        <w:tc>
          <w:tcPr>
            <w:tcW w:w="9468" w:type="dxa"/>
            <w:gridSpan w:val="7"/>
          </w:tcPr>
          <w:p w14:paraId="3B52C192" w14:textId="77777777" w:rsidR="003518DB" w:rsidRDefault="00D75731">
            <w:pPr>
              <w:jc w:val="center"/>
              <w:rPr>
                <w:b/>
              </w:rPr>
            </w:pPr>
            <w:r>
              <w:rPr>
                <w:b/>
              </w:rPr>
              <w:t>Оцена  знања (максимални број поена 100)</w:t>
            </w:r>
          </w:p>
        </w:tc>
      </w:tr>
      <w:tr w:rsidR="003518DB" w14:paraId="12E7FA85" w14:textId="77777777">
        <w:tc>
          <w:tcPr>
            <w:tcW w:w="3084" w:type="dxa"/>
            <w:gridSpan w:val="3"/>
          </w:tcPr>
          <w:p w14:paraId="4B48D41D" w14:textId="77777777" w:rsidR="003518DB" w:rsidRDefault="00D75731">
            <w:r>
              <w:rPr>
                <w:b/>
              </w:rPr>
              <w:t>Предиспитне обавезе</w:t>
            </w:r>
          </w:p>
        </w:tc>
        <w:tc>
          <w:tcPr>
            <w:tcW w:w="1703" w:type="dxa"/>
          </w:tcPr>
          <w:p w14:paraId="43FE47C2" w14:textId="77777777" w:rsidR="003518DB" w:rsidRDefault="007D15F2">
            <w:pPr>
              <w:rPr>
                <w:b/>
              </w:rPr>
            </w:pPr>
            <w:r>
              <w:rPr>
                <w:b/>
              </w:rPr>
              <w:t>П</w:t>
            </w:r>
            <w:r w:rsidR="00D75731">
              <w:rPr>
                <w:b/>
              </w:rPr>
              <w:t>оена</w:t>
            </w:r>
          </w:p>
        </w:tc>
        <w:tc>
          <w:tcPr>
            <w:tcW w:w="2924" w:type="dxa"/>
            <w:gridSpan w:val="2"/>
            <w:shd w:val="clear" w:color="auto" w:fill="auto"/>
          </w:tcPr>
          <w:p w14:paraId="0D13B48C" w14:textId="77777777" w:rsidR="003518DB" w:rsidRDefault="00D75731">
            <w:pPr>
              <w:rPr>
                <w:b/>
              </w:rPr>
            </w:pPr>
            <w:r>
              <w:rPr>
                <w:b/>
              </w:rPr>
              <w:t xml:space="preserve">Завршни испит </w:t>
            </w:r>
          </w:p>
        </w:tc>
        <w:tc>
          <w:tcPr>
            <w:tcW w:w="1757" w:type="dxa"/>
            <w:shd w:val="clear" w:color="auto" w:fill="auto"/>
          </w:tcPr>
          <w:p w14:paraId="480214E2" w14:textId="77777777" w:rsidR="003518DB" w:rsidRDefault="00D75731">
            <w:pPr>
              <w:rPr>
                <w:b/>
              </w:rPr>
            </w:pPr>
            <w:r>
              <w:rPr>
                <w:b/>
              </w:rPr>
              <w:t>поена</w:t>
            </w:r>
          </w:p>
        </w:tc>
      </w:tr>
      <w:tr w:rsidR="003518DB" w14:paraId="4A5F17C4" w14:textId="77777777">
        <w:tc>
          <w:tcPr>
            <w:tcW w:w="3084" w:type="dxa"/>
            <w:gridSpan w:val="3"/>
          </w:tcPr>
          <w:p w14:paraId="688280AD" w14:textId="77777777" w:rsidR="003518DB" w:rsidRPr="000F1711" w:rsidRDefault="000F1711">
            <w:pPr>
              <w:rPr>
                <w:lang w:val="sr-Cyrl-RS"/>
              </w:rPr>
            </w:pPr>
            <w:r>
              <w:rPr>
                <w:lang w:val="sr-Cyrl-RS"/>
              </w:rPr>
              <w:t>Пројекат (концептуално решење)</w:t>
            </w:r>
          </w:p>
        </w:tc>
        <w:tc>
          <w:tcPr>
            <w:tcW w:w="1703" w:type="dxa"/>
          </w:tcPr>
          <w:p w14:paraId="718F6E2C" w14:textId="77777777" w:rsidR="003518DB" w:rsidRPr="00B4768D" w:rsidRDefault="00B4768D">
            <w:pPr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2924" w:type="dxa"/>
            <w:gridSpan w:val="2"/>
            <w:shd w:val="clear" w:color="auto" w:fill="auto"/>
          </w:tcPr>
          <w:p w14:paraId="26827B75" w14:textId="27675765" w:rsidR="003518DB" w:rsidRPr="000F1711" w:rsidRDefault="000F1711">
            <w:r>
              <w:rPr>
                <w:lang w:val="sr-Cyrl-RS"/>
              </w:rPr>
              <w:t>Пројекат (имплементација)</w:t>
            </w:r>
          </w:p>
        </w:tc>
        <w:tc>
          <w:tcPr>
            <w:tcW w:w="1757" w:type="dxa"/>
            <w:shd w:val="clear" w:color="auto" w:fill="auto"/>
          </w:tcPr>
          <w:p w14:paraId="76C6F983" w14:textId="77777777" w:rsidR="003518DB" w:rsidRPr="00B9384F" w:rsidRDefault="00B9384F">
            <w:pPr>
              <w:rPr>
                <w:lang w:val="sr-Latn-RS"/>
              </w:rPr>
            </w:pPr>
            <w:r>
              <w:rPr>
                <w:lang w:val="sr-Latn-RS"/>
              </w:rPr>
              <w:t>70</w:t>
            </w:r>
          </w:p>
        </w:tc>
      </w:tr>
    </w:tbl>
    <w:p w14:paraId="3D1F99BD" w14:textId="77777777" w:rsidR="003518DB" w:rsidRDefault="003518DB"/>
    <w:sectPr w:rsidR="003518DB">
      <w:pgSz w:w="11906" w:h="16838"/>
      <w:pgMar w:top="1417" w:right="1417" w:bottom="1417" w:left="1417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E63653"/>
    <w:multiLevelType w:val="multilevel"/>
    <w:tmpl w:val="8C0AC3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5C3ADC"/>
    <w:multiLevelType w:val="hybridMultilevel"/>
    <w:tmpl w:val="3DBCAB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8DB"/>
    <w:rsid w:val="00002F88"/>
    <w:rsid w:val="00086055"/>
    <w:rsid w:val="000F1711"/>
    <w:rsid w:val="00145C84"/>
    <w:rsid w:val="0016670D"/>
    <w:rsid w:val="00182BAD"/>
    <w:rsid w:val="00204C6C"/>
    <w:rsid w:val="00223994"/>
    <w:rsid w:val="002469B1"/>
    <w:rsid w:val="0030051E"/>
    <w:rsid w:val="003518DB"/>
    <w:rsid w:val="003B65D9"/>
    <w:rsid w:val="0041788D"/>
    <w:rsid w:val="00477C2A"/>
    <w:rsid w:val="0049759E"/>
    <w:rsid w:val="005D1998"/>
    <w:rsid w:val="007A40FC"/>
    <w:rsid w:val="007D15F2"/>
    <w:rsid w:val="0092453C"/>
    <w:rsid w:val="009372D6"/>
    <w:rsid w:val="009D000B"/>
    <w:rsid w:val="00A01D23"/>
    <w:rsid w:val="00A65EFD"/>
    <w:rsid w:val="00A746E4"/>
    <w:rsid w:val="00A85A6C"/>
    <w:rsid w:val="00B4768D"/>
    <w:rsid w:val="00B9384F"/>
    <w:rsid w:val="00D05DBD"/>
    <w:rsid w:val="00D675B9"/>
    <w:rsid w:val="00D75731"/>
    <w:rsid w:val="00E45215"/>
    <w:rsid w:val="00ED75D6"/>
    <w:rsid w:val="00FE4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D642AA"/>
  <w15:docId w15:val="{E1EAB006-FBCC-4D82-A386-C18DBCD70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Cyrl-CS" w:eastAsia="en-GB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A01D2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D00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00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96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5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15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9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4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Vladan</cp:lastModifiedBy>
  <cp:revision>4</cp:revision>
  <dcterms:created xsi:type="dcterms:W3CDTF">2019-02-23T21:52:00Z</dcterms:created>
  <dcterms:modified xsi:type="dcterms:W3CDTF">2019-06-05T17:44:00Z</dcterms:modified>
</cp:coreProperties>
</file>